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C13256">
        <w:rPr>
          <w:sz w:val="24"/>
          <w:lang w:val="ru-RU"/>
        </w:rPr>
        <w:t>13</w:t>
      </w:r>
      <w:r w:rsidRPr="00CD2A42">
        <w:rPr>
          <w:sz w:val="24"/>
        </w:rPr>
        <w:t>:</w:t>
      </w:r>
      <w:r w:rsidRPr="003D503E">
        <w:t xml:space="preserve"> </w:t>
      </w:r>
    </w:p>
    <w:p w:rsidR="00C13256" w:rsidRPr="00C13256" w:rsidRDefault="00C13256" w:rsidP="00C1325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3256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3256" w:rsidRPr="00C13256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C13256" w:rsidRPr="00C13256" w:rsidTr="000E7614">
        <w:tc>
          <w:tcPr>
            <w:tcW w:w="3190" w:type="dxa"/>
            <w:vMerge/>
            <w:shd w:val="clear" w:color="auto" w:fill="auto"/>
            <w:vAlign w:val="center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C13256" w:rsidRPr="00C13256" w:rsidTr="000E7614">
        <w:tc>
          <w:tcPr>
            <w:tcW w:w="3190" w:type="dxa"/>
            <w:shd w:val="clear" w:color="auto" w:fill="auto"/>
            <w:vAlign w:val="center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7068,99</w:t>
            </w:r>
          </w:p>
        </w:tc>
        <w:tc>
          <w:tcPr>
            <w:tcW w:w="3191" w:type="dxa"/>
            <w:shd w:val="clear" w:color="auto" w:fill="auto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18363,87</w:t>
            </w:r>
          </w:p>
        </w:tc>
      </w:tr>
      <w:tr w:rsidR="00C13256" w:rsidRPr="00C13256" w:rsidTr="000E7614">
        <w:tc>
          <w:tcPr>
            <w:tcW w:w="3190" w:type="dxa"/>
            <w:shd w:val="clear" w:color="auto" w:fill="auto"/>
            <w:vAlign w:val="center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7068,54</w:t>
            </w:r>
          </w:p>
        </w:tc>
        <w:tc>
          <w:tcPr>
            <w:tcW w:w="3191" w:type="dxa"/>
            <w:shd w:val="clear" w:color="auto" w:fill="auto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18365,29</w:t>
            </w:r>
          </w:p>
        </w:tc>
      </w:tr>
      <w:tr w:rsidR="00C13256" w:rsidRPr="00C13256" w:rsidTr="000E7614">
        <w:tc>
          <w:tcPr>
            <w:tcW w:w="3190" w:type="dxa"/>
            <w:shd w:val="clear" w:color="auto" w:fill="auto"/>
            <w:vAlign w:val="center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7066,63</w:t>
            </w:r>
          </w:p>
        </w:tc>
        <w:tc>
          <w:tcPr>
            <w:tcW w:w="3191" w:type="dxa"/>
            <w:shd w:val="clear" w:color="auto" w:fill="auto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18364,69</w:t>
            </w:r>
          </w:p>
        </w:tc>
      </w:tr>
      <w:tr w:rsidR="00C13256" w:rsidRPr="00C13256" w:rsidTr="000E7614">
        <w:tc>
          <w:tcPr>
            <w:tcW w:w="3190" w:type="dxa"/>
            <w:shd w:val="clear" w:color="auto" w:fill="auto"/>
            <w:vAlign w:val="center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7067,09</w:t>
            </w:r>
          </w:p>
        </w:tc>
        <w:tc>
          <w:tcPr>
            <w:tcW w:w="3191" w:type="dxa"/>
            <w:shd w:val="clear" w:color="auto" w:fill="auto"/>
          </w:tcPr>
          <w:p w:rsidR="00C13256" w:rsidRPr="00C13256" w:rsidRDefault="00C13256" w:rsidP="00C1325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325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18363,26</w:t>
            </w:r>
          </w:p>
        </w:tc>
      </w:tr>
    </w:tbl>
    <w:p w:rsidR="00C13256" w:rsidRPr="00C13256" w:rsidRDefault="00C13256" w:rsidP="00C1325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3256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C13256" w:rsidRPr="00C13256" w:rsidRDefault="00C13256" w:rsidP="00C1325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3256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г.Кинель, микрорайон Елшняги, в районе магазина;</w:t>
      </w:r>
    </w:p>
    <w:p w:rsidR="00C13256" w:rsidRPr="00C13256" w:rsidRDefault="00C13256" w:rsidP="00C1325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3256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C13256" w:rsidRPr="00C13256" w:rsidRDefault="00C13256" w:rsidP="00C1325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3256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C13256" w:rsidRPr="00C13256" w:rsidRDefault="00C13256" w:rsidP="00C1325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325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798 (семьсот девяносто восемь) рублей 01 копейка;</w:t>
      </w:r>
    </w:p>
    <w:p w:rsidR="00C13256" w:rsidRPr="00C13256" w:rsidRDefault="00C13256" w:rsidP="00C1325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3256">
        <w:rPr>
          <w:rFonts w:ascii="Times New Roman" w:eastAsia="Times New Roman" w:hAnsi="Times New Roman" w:cs="Times New Roman"/>
          <w:color w:val="auto"/>
          <w:lang w:val="ru-RU"/>
        </w:rPr>
        <w:t>Шаг аукциона 23 рубля;</w:t>
      </w:r>
    </w:p>
    <w:p w:rsidR="00680BF7" w:rsidRPr="003D503E" w:rsidRDefault="00C13256" w:rsidP="00C13256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C13256">
        <w:rPr>
          <w:b w:val="0"/>
          <w:bCs w:val="0"/>
          <w:color w:val="auto"/>
          <w:sz w:val="24"/>
          <w:szCs w:val="24"/>
          <w:lang w:val="ru-RU"/>
        </w:rPr>
        <w:t>Размер задатка 159 (сто пятьдесят девять)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418E5" w:rsidRDefault="003418E5" w:rsidP="003418E5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кв.м., специализация НТО: продовольственные товары (квасная емкость), по адресу: </w:t>
      </w:r>
      <w:r w:rsidR="00C13256" w:rsidRPr="00C1325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микрорайон Елшняги, в районе магазина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3418E5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CD2A42" w:rsidRDefault="00E95074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GoBack"/>
      <w:bookmarkEnd w:id="0"/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</w:t>
      </w:r>
      <w:r w:rsidR="004B49B2" w:rsidRPr="00E42CB7">
        <w:rPr>
          <w:lang w:val="ru-RU"/>
        </w:rPr>
        <w:t xml:space="preserve">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DC6" w:rsidRDefault="00C35DC6">
      <w:r>
        <w:separator/>
      </w:r>
    </w:p>
  </w:endnote>
  <w:endnote w:type="continuationSeparator" w:id="0">
    <w:p w:rsidR="00C35DC6" w:rsidRDefault="00C3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DC6" w:rsidRDefault="00C35DC6"/>
  </w:footnote>
  <w:footnote w:type="continuationSeparator" w:id="0">
    <w:p w:rsidR="00C35DC6" w:rsidRDefault="00C35D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418E5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13256"/>
    <w:rsid w:val="00C35DC6"/>
    <w:rsid w:val="00CD2A42"/>
    <w:rsid w:val="00CE4271"/>
    <w:rsid w:val="00D33082"/>
    <w:rsid w:val="00D41878"/>
    <w:rsid w:val="00DB1AED"/>
    <w:rsid w:val="00DE243B"/>
    <w:rsid w:val="00E42CB7"/>
    <w:rsid w:val="00E51A95"/>
    <w:rsid w:val="00E82292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58A4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2018-04-02T13:23:00Z</dcterms:created>
  <dcterms:modified xsi:type="dcterms:W3CDTF">2018-04-02T13:23:00Z</dcterms:modified>
</cp:coreProperties>
</file>